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CA" w:rsidRPr="005F77E3" w:rsidRDefault="005F77E3" w:rsidP="005F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77E3">
        <w:rPr>
          <w:rFonts w:ascii="Times New Roman" w:hAnsi="Times New Roman" w:cs="Times New Roman"/>
          <w:b/>
          <w:sz w:val="28"/>
          <w:szCs w:val="28"/>
        </w:rPr>
        <w:t>Общеразвиваюшие</w:t>
      </w:r>
      <w:proofErr w:type="spellEnd"/>
      <w:r w:rsidRPr="005F77E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5F77E3" w:rsidRPr="005F77E3" w:rsidRDefault="005F77E3" w:rsidP="005F7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7E3" w:rsidRDefault="005F77E3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методические рекомендации Министерства образования и науки Российской Федерации от 18.11.2015 № 09-3242.</w:t>
      </w:r>
    </w:p>
    <w:p w:rsidR="005F77E3" w:rsidRDefault="005F77E3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77E3" w:rsidRDefault="005F77E3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режим занятий детей в организациях дополнительного образования</w:t>
      </w:r>
      <w:r w:rsidR="007B526F">
        <w:rPr>
          <w:rFonts w:ascii="Times New Roman" w:hAnsi="Times New Roman" w:cs="Times New Roman"/>
          <w:sz w:val="28"/>
          <w:szCs w:val="28"/>
        </w:rPr>
        <w:t xml:space="preserve"> (занятия по дополнительным общеразвивающим программам в области физической культуры и спорта)</w:t>
      </w:r>
      <w:r w:rsidR="00271BC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5000" w:type="pct"/>
        <w:tblLook w:val="04A0"/>
      </w:tblPr>
      <w:tblGrid>
        <w:gridCol w:w="4928"/>
        <w:gridCol w:w="1559"/>
        <w:gridCol w:w="4387"/>
      </w:tblGrid>
      <w:tr w:rsidR="005F77E3" w:rsidTr="00D12B32">
        <w:tc>
          <w:tcPr>
            <w:tcW w:w="2266" w:type="pct"/>
          </w:tcPr>
          <w:p w:rsidR="005F77E3" w:rsidRDefault="005F77E3" w:rsidP="007B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объединения</w:t>
            </w:r>
          </w:p>
        </w:tc>
        <w:tc>
          <w:tcPr>
            <w:tcW w:w="717" w:type="pct"/>
          </w:tcPr>
          <w:p w:rsidR="005F77E3" w:rsidRDefault="005F77E3" w:rsidP="007B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занятий в неделю</w:t>
            </w:r>
          </w:p>
        </w:tc>
        <w:tc>
          <w:tcPr>
            <w:tcW w:w="2017" w:type="pct"/>
          </w:tcPr>
          <w:p w:rsidR="005F77E3" w:rsidRDefault="005F77E3" w:rsidP="007B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 продолжительность занятий в день</w:t>
            </w:r>
          </w:p>
        </w:tc>
      </w:tr>
      <w:tr w:rsidR="005F77E3" w:rsidTr="00D12B32">
        <w:tc>
          <w:tcPr>
            <w:tcW w:w="2266" w:type="pct"/>
          </w:tcPr>
          <w:p w:rsidR="005F77E3" w:rsidRDefault="007B526F" w:rsidP="005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группы (кроме командных игровых и технических видов спорта)</w:t>
            </w:r>
          </w:p>
        </w:tc>
        <w:tc>
          <w:tcPr>
            <w:tcW w:w="717" w:type="pct"/>
          </w:tcPr>
          <w:p w:rsidR="005F77E3" w:rsidRDefault="007B526F" w:rsidP="005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17" w:type="pct"/>
          </w:tcPr>
          <w:p w:rsidR="005F77E3" w:rsidRDefault="007B526F" w:rsidP="007B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 45 мин. для детей в возрасте до 8 лет;</w:t>
            </w:r>
          </w:p>
          <w:p w:rsidR="007B526F" w:rsidRDefault="007B526F" w:rsidP="007B52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 45 мин. – для осталь</w:t>
            </w:r>
            <w:r w:rsidR="002F41D7">
              <w:rPr>
                <w:rFonts w:ascii="Times New Roman" w:hAnsi="Times New Roman" w:cs="Times New Roman"/>
                <w:sz w:val="28"/>
                <w:szCs w:val="28"/>
              </w:rPr>
              <w:t>ных обучающихся;</w:t>
            </w:r>
          </w:p>
        </w:tc>
      </w:tr>
      <w:tr w:rsidR="005F77E3" w:rsidTr="00D12B32">
        <w:tc>
          <w:tcPr>
            <w:tcW w:w="2266" w:type="pct"/>
          </w:tcPr>
          <w:p w:rsidR="005F77E3" w:rsidRDefault="00C6307C" w:rsidP="005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группы в командно-</w:t>
            </w:r>
            <w:r w:rsidR="002F41D7">
              <w:rPr>
                <w:rFonts w:ascii="Times New Roman" w:hAnsi="Times New Roman" w:cs="Times New Roman"/>
                <w:sz w:val="28"/>
                <w:szCs w:val="28"/>
              </w:rPr>
              <w:t>игровых видах спорта</w:t>
            </w:r>
          </w:p>
        </w:tc>
        <w:tc>
          <w:tcPr>
            <w:tcW w:w="717" w:type="pct"/>
          </w:tcPr>
          <w:p w:rsidR="005F77E3" w:rsidRDefault="002F41D7" w:rsidP="005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17" w:type="pct"/>
          </w:tcPr>
          <w:p w:rsidR="005F77E3" w:rsidRDefault="002F41D7" w:rsidP="005F7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 45 мин;</w:t>
            </w:r>
          </w:p>
        </w:tc>
      </w:tr>
      <w:tr w:rsidR="002F41D7" w:rsidTr="00D12B32">
        <w:tc>
          <w:tcPr>
            <w:tcW w:w="2266" w:type="pct"/>
          </w:tcPr>
          <w:p w:rsidR="002F41D7" w:rsidRDefault="002F41D7" w:rsidP="002F4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группы в технических видах спорта</w:t>
            </w:r>
          </w:p>
        </w:tc>
        <w:tc>
          <w:tcPr>
            <w:tcW w:w="717" w:type="pct"/>
          </w:tcPr>
          <w:p w:rsidR="002F41D7" w:rsidRDefault="002F41D7" w:rsidP="002F4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017" w:type="pct"/>
          </w:tcPr>
          <w:p w:rsidR="002F41D7" w:rsidRDefault="002F41D7" w:rsidP="002F41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 45 мин;</w:t>
            </w:r>
          </w:p>
        </w:tc>
      </w:tr>
    </w:tbl>
    <w:p w:rsidR="005F77E3" w:rsidRDefault="005F77E3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77E3" w:rsidRDefault="00271BCA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программы определяются образовательной организацией самостоятельно, с учетом категории обучающихся, их возрастом, особенностями здоровья, особенностями географического расположения образовательной организации.</w:t>
      </w:r>
    </w:p>
    <w:p w:rsidR="00271BCA" w:rsidRDefault="00271BCA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1BCA" w:rsidRPr="00354500" w:rsidRDefault="003501C5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500">
        <w:rPr>
          <w:rFonts w:ascii="Times New Roman" w:hAnsi="Times New Roman" w:cs="Times New Roman"/>
          <w:b/>
          <w:sz w:val="28"/>
          <w:szCs w:val="28"/>
        </w:rPr>
        <w:t>Структура программы:</w:t>
      </w:r>
    </w:p>
    <w:p w:rsidR="003501C5" w:rsidRDefault="003501C5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B1790C" w:rsidRDefault="00B1790C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3501C5" w:rsidRDefault="003501C5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05A5B" w:rsidRPr="00D05A5B" w:rsidRDefault="00D05A5B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5A5B">
        <w:rPr>
          <w:rFonts w:ascii="Times New Roman" w:hAnsi="Times New Roman" w:cs="Times New Roman"/>
          <w:sz w:val="28"/>
          <w:szCs w:val="28"/>
        </w:rPr>
        <w:t xml:space="preserve">Сводный учебный план </w:t>
      </w:r>
    </w:p>
    <w:p w:rsidR="00D05A5B" w:rsidRPr="00B26227" w:rsidRDefault="00D05A5B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A5B">
        <w:rPr>
          <w:rFonts w:ascii="Times New Roman" w:hAnsi="Times New Roman" w:cs="Times New Roman"/>
          <w:sz w:val="28"/>
          <w:szCs w:val="28"/>
        </w:rPr>
        <w:t xml:space="preserve">1-й  год  обучения.  Цель,  задачи.  Планируемые  результаты. </w:t>
      </w:r>
      <w:r w:rsidRPr="00B26227">
        <w:rPr>
          <w:rFonts w:ascii="Times New Roman" w:hAnsi="Times New Roman" w:cs="Times New Roman"/>
          <w:sz w:val="28"/>
          <w:szCs w:val="28"/>
        </w:rPr>
        <w:t>Учебно-тематический план. Содержание курса</w:t>
      </w:r>
    </w:p>
    <w:p w:rsidR="00D05A5B" w:rsidRPr="00D12B32" w:rsidRDefault="00D05A5B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32">
        <w:rPr>
          <w:rFonts w:ascii="Times New Roman" w:hAnsi="Times New Roman" w:cs="Times New Roman"/>
          <w:sz w:val="28"/>
          <w:szCs w:val="28"/>
        </w:rPr>
        <w:t>2-й  год  обучения.  Цель,  задачи.  Планируемые  результаты. Учебно-тематический план. Содержание курса</w:t>
      </w:r>
    </w:p>
    <w:p w:rsidR="003501C5" w:rsidRPr="00D12B32" w:rsidRDefault="00B26227" w:rsidP="00B262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32">
        <w:rPr>
          <w:rFonts w:ascii="Times New Roman" w:hAnsi="Times New Roman" w:cs="Times New Roman"/>
          <w:sz w:val="28"/>
          <w:szCs w:val="28"/>
        </w:rPr>
        <w:t xml:space="preserve">- </w:t>
      </w:r>
      <w:r w:rsidR="00D05A5B" w:rsidRPr="00D12B32">
        <w:rPr>
          <w:rFonts w:ascii="Times New Roman" w:hAnsi="Times New Roman" w:cs="Times New Roman"/>
          <w:sz w:val="28"/>
          <w:szCs w:val="28"/>
        </w:rPr>
        <w:t>и т.д. для каждого года обучения</w:t>
      </w:r>
    </w:p>
    <w:p w:rsidR="00E168F0" w:rsidRPr="00D12B32" w:rsidRDefault="00E168F0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32">
        <w:rPr>
          <w:rFonts w:ascii="Times New Roman" w:hAnsi="Times New Roman" w:cs="Times New Roman"/>
          <w:sz w:val="28"/>
          <w:szCs w:val="28"/>
        </w:rPr>
        <w:t>Календарный учебный график на 2019-2020 учебный год</w:t>
      </w:r>
    </w:p>
    <w:p w:rsidR="00E168F0" w:rsidRPr="00D12B32" w:rsidRDefault="00E168F0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32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E168F0" w:rsidRPr="00D12B32" w:rsidRDefault="00E168F0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32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E168F0" w:rsidRPr="00D12B32" w:rsidRDefault="00E168F0" w:rsidP="00B2622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32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E168F0" w:rsidRPr="00E168F0" w:rsidRDefault="00E168F0" w:rsidP="00E168F0">
      <w:pPr>
        <w:pStyle w:val="a4"/>
        <w:spacing w:after="0" w:line="240" w:lineRule="auto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271BCA" w:rsidRDefault="00271BCA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2230" w:rsidRDefault="00892230" w:rsidP="008922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922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Титульный лист:</w:t>
      </w:r>
    </w:p>
    <w:tbl>
      <w:tblPr>
        <w:tblStyle w:val="a3"/>
        <w:tblW w:w="0" w:type="auto"/>
        <w:tblLook w:val="04A0"/>
      </w:tblPr>
      <w:tblGrid>
        <w:gridCol w:w="10874"/>
      </w:tblGrid>
      <w:tr w:rsidR="00406346" w:rsidTr="00406346">
        <w:tc>
          <w:tcPr>
            <w:tcW w:w="10874" w:type="dxa"/>
          </w:tcPr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города Екатеринбурга</w:t>
            </w: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детско-юношеская спортивная школа № 2 «Межшкольный стадион»</w:t>
            </w: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15"/>
              <w:gridCol w:w="2550"/>
              <w:gridCol w:w="3680"/>
            </w:tblGrid>
            <w:tr w:rsidR="00406346" w:rsidTr="009E412C">
              <w:tc>
                <w:tcPr>
                  <w:tcW w:w="3115" w:type="dxa"/>
                </w:tcPr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заседании педагогического совета от 27 февраля 2020 года протокол №3</w:t>
                  </w:r>
                </w:p>
              </w:tc>
              <w:tc>
                <w:tcPr>
                  <w:tcW w:w="2550" w:type="dxa"/>
                </w:tcPr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0" w:type="dxa"/>
                </w:tcPr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Директор </w:t>
                  </w:r>
                </w:p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МБУ ДО ДЮСШ № 2 «Межшкольный стадион»</w:t>
                  </w:r>
                </w:p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 Е.Е.Смирнова</w:t>
                  </w:r>
                </w:p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№ 21-о </w:t>
                  </w:r>
                </w:p>
                <w:p w:rsidR="00406346" w:rsidRDefault="00406346" w:rsidP="009E41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28.02.2020 г.</w:t>
                  </w:r>
                </w:p>
              </w:tc>
            </w:tr>
          </w:tbl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892230" w:rsidRDefault="00406346" w:rsidP="004063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C35AD">
              <w:rPr>
                <w:rFonts w:ascii="Times New Roman" w:hAnsi="Times New Roman" w:cs="Times New Roman"/>
                <w:sz w:val="36"/>
                <w:szCs w:val="36"/>
              </w:rPr>
              <w:t xml:space="preserve">Дополнительная общеобразовательная </w:t>
            </w:r>
            <w:proofErr w:type="spellStart"/>
            <w:r w:rsidRPr="008C35AD">
              <w:rPr>
                <w:rFonts w:ascii="Times New Roman" w:hAnsi="Times New Roman" w:cs="Times New Roman"/>
                <w:sz w:val="36"/>
                <w:szCs w:val="36"/>
              </w:rPr>
              <w:t>общеразвивающая</w:t>
            </w:r>
            <w:proofErr w:type="spellEnd"/>
            <w:r w:rsidRPr="008C35AD">
              <w:rPr>
                <w:rFonts w:ascii="Times New Roman" w:hAnsi="Times New Roman" w:cs="Times New Roman"/>
                <w:sz w:val="36"/>
                <w:szCs w:val="36"/>
              </w:rPr>
              <w:t xml:space="preserve"> программа физкультурно-спортивной направленности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«_______________»</w:t>
            </w: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обучающихся: ___________ лет</w:t>
            </w:r>
          </w:p>
          <w:p w:rsidR="00406346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 _____ 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ind w:left="56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Автор-составитель:</w:t>
            </w:r>
          </w:p>
          <w:p w:rsidR="00406346" w:rsidRDefault="00406346" w:rsidP="00406346">
            <w:pPr>
              <w:ind w:left="56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И.И., тренер-преподаватель </w:t>
            </w: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Default="00406346" w:rsidP="004063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46" w:rsidRPr="008C35AD" w:rsidRDefault="00406346" w:rsidP="00406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Екатеринбург, 2020</w:t>
            </w:r>
          </w:p>
          <w:p w:rsidR="00406346" w:rsidRDefault="00406346" w:rsidP="00892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346" w:rsidRPr="00892230" w:rsidRDefault="00406346" w:rsidP="00892230">
      <w:pPr>
        <w:rPr>
          <w:rFonts w:ascii="Times New Roman" w:hAnsi="Times New Roman" w:cs="Times New Roman"/>
          <w:sz w:val="28"/>
          <w:szCs w:val="28"/>
        </w:rPr>
      </w:pPr>
    </w:p>
    <w:p w:rsidR="00406346" w:rsidRDefault="00406346" w:rsidP="00101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Оглавление:</w:t>
      </w:r>
    </w:p>
    <w:p w:rsidR="00354500" w:rsidRDefault="00354500" w:rsidP="00101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230" w:rsidRPr="00406346" w:rsidRDefault="00B1790C" w:rsidP="00101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346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  <w:r w:rsidR="0010100E" w:rsidRPr="0040634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0100E" w:rsidRDefault="0010100E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«_________» имеет физкультурно-спортивную направленность, срок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возраст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____лет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143F" w:rsidRDefault="00B9143F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100E" w:rsidRDefault="008845CE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Информация о виде спорта и т.д.</w:t>
      </w:r>
    </w:p>
    <w:p w:rsidR="00B9143F" w:rsidRDefault="00B9143F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45CE" w:rsidRDefault="008845CE" w:rsidP="005F77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акты, на основании которых разработана программа:</w:t>
      </w:r>
    </w:p>
    <w:p w:rsidR="0007240D" w:rsidRPr="0007240D" w:rsidRDefault="0007240D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40D">
        <w:rPr>
          <w:rFonts w:ascii="Times New Roman" w:hAnsi="Times New Roman" w:cs="Times New Roman"/>
          <w:sz w:val="28"/>
          <w:szCs w:val="28"/>
        </w:rPr>
        <w:lastRenderedPageBreak/>
        <w:t>•  Федеральный закон от 29.12.2012 № 273-ФЗ «Об образовании в Российской Фед</w:t>
      </w:r>
      <w:r>
        <w:rPr>
          <w:rFonts w:ascii="Times New Roman" w:hAnsi="Times New Roman" w:cs="Times New Roman"/>
          <w:sz w:val="28"/>
          <w:szCs w:val="28"/>
        </w:rPr>
        <w:t>ерации» в действующей редакции;</w:t>
      </w:r>
    </w:p>
    <w:p w:rsidR="0007240D" w:rsidRPr="0007240D" w:rsidRDefault="0007240D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40D">
        <w:rPr>
          <w:rFonts w:ascii="Times New Roman" w:hAnsi="Times New Roman" w:cs="Times New Roman"/>
          <w:sz w:val="28"/>
          <w:szCs w:val="28"/>
        </w:rPr>
        <w:t>•  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07240D" w:rsidRPr="0007240D" w:rsidRDefault="0007240D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40D">
        <w:rPr>
          <w:rFonts w:ascii="Times New Roman" w:hAnsi="Times New Roman" w:cs="Times New Roman"/>
          <w:sz w:val="28"/>
          <w:szCs w:val="28"/>
        </w:rPr>
        <w:t>•  Распоряжение Правительства РФ от 29.05.2015 № 996-р «Стратегия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40D">
        <w:rPr>
          <w:rFonts w:ascii="Times New Roman" w:hAnsi="Times New Roman" w:cs="Times New Roman"/>
          <w:sz w:val="28"/>
          <w:szCs w:val="28"/>
        </w:rPr>
        <w:t>воспитания в Российской Федерации на период до 2025 года».</w:t>
      </w:r>
    </w:p>
    <w:p w:rsidR="0007240D" w:rsidRPr="0007240D" w:rsidRDefault="0007240D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40D">
        <w:rPr>
          <w:rFonts w:ascii="Times New Roman" w:hAnsi="Times New Roman" w:cs="Times New Roman"/>
          <w:sz w:val="28"/>
          <w:szCs w:val="28"/>
        </w:rPr>
        <w:t xml:space="preserve">•  Санитарно-эпидемиологические  требования  к  устройству,  содержанию  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7240D">
        <w:rPr>
          <w:rFonts w:ascii="Times New Roman" w:hAnsi="Times New Roman" w:cs="Times New Roman"/>
          <w:sz w:val="28"/>
          <w:szCs w:val="28"/>
        </w:rPr>
        <w:t xml:space="preserve">рганизации </w:t>
      </w:r>
      <w:proofErr w:type="gramStart"/>
      <w:r w:rsidRPr="0007240D">
        <w:rPr>
          <w:rFonts w:ascii="Times New Roman" w:hAnsi="Times New Roman" w:cs="Times New Roman"/>
          <w:sz w:val="28"/>
          <w:szCs w:val="28"/>
        </w:rPr>
        <w:t>режима работы  образовательных организаций дополнительного образования детей</w:t>
      </w:r>
      <w:proofErr w:type="gramEnd"/>
      <w:r w:rsidRPr="000724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7240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7240D">
        <w:rPr>
          <w:rFonts w:ascii="Times New Roman" w:hAnsi="Times New Roman" w:cs="Times New Roman"/>
          <w:sz w:val="28"/>
          <w:szCs w:val="28"/>
        </w:rPr>
        <w:t xml:space="preserve">  2.4.4.3172-14  (утверждены  Постановлением  Главного  государственного санитарного врача Российской Федерации от 04.07.2014 № 41); </w:t>
      </w:r>
    </w:p>
    <w:p w:rsidR="0007240D" w:rsidRPr="0007240D" w:rsidRDefault="0007240D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40D">
        <w:rPr>
          <w:rFonts w:ascii="Times New Roman" w:hAnsi="Times New Roman" w:cs="Times New Roman"/>
          <w:sz w:val="28"/>
          <w:szCs w:val="28"/>
        </w:rPr>
        <w:t>•  Приказ Министерства просвещения Российской Федерации от 09. 11.2018 г. № 196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8845CE" w:rsidRDefault="0007240D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40D">
        <w:rPr>
          <w:rFonts w:ascii="Times New Roman" w:hAnsi="Times New Roman" w:cs="Times New Roman"/>
          <w:sz w:val="28"/>
          <w:szCs w:val="28"/>
        </w:rPr>
        <w:t xml:space="preserve">•  Письмо </w:t>
      </w:r>
      <w:proofErr w:type="spellStart"/>
      <w:r w:rsidRPr="0007240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7240D">
        <w:rPr>
          <w:rFonts w:ascii="Times New Roman" w:hAnsi="Times New Roman" w:cs="Times New Roman"/>
          <w:sz w:val="28"/>
          <w:szCs w:val="28"/>
        </w:rPr>
        <w:t xml:space="preserve"> России  Методические рекомендации по проектированию </w:t>
      </w:r>
      <w:proofErr w:type="spellStart"/>
      <w:r w:rsidRPr="0007240D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7240D"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07240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07240D">
        <w:rPr>
          <w:rFonts w:ascii="Times New Roman" w:hAnsi="Times New Roman" w:cs="Times New Roman"/>
          <w:sz w:val="28"/>
          <w:szCs w:val="28"/>
        </w:rPr>
        <w:t xml:space="preserve"> программы) от 18 ноября 2015 г. № 09-3242.</w:t>
      </w:r>
    </w:p>
    <w:p w:rsidR="00B9143F" w:rsidRDefault="00B9143F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0CB8" w:rsidRDefault="00650CB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Отличительные особенности программы….*</w:t>
      </w:r>
    </w:p>
    <w:p w:rsidR="00650CB8" w:rsidRDefault="00650CB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программы….*</w:t>
      </w:r>
    </w:p>
    <w:p w:rsidR="00650CB8" w:rsidRDefault="00650CB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программы….*</w:t>
      </w:r>
    </w:p>
    <w:p w:rsidR="00650CB8" w:rsidRDefault="00650CB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составлена на основе</w:t>
      </w:r>
      <w:r w:rsidRPr="00650CB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использованием…*</w:t>
      </w:r>
    </w:p>
    <w:p w:rsidR="00B9143F" w:rsidRDefault="00B9143F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0CB8" w:rsidRDefault="00650CB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B9143F" w:rsidRDefault="00B9143F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0CB8" w:rsidRDefault="00650CB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9143F" w:rsidRDefault="00B9143F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–</w:t>
      </w:r>
    </w:p>
    <w:p w:rsidR="00B9143F" w:rsidRDefault="00B9143F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– </w:t>
      </w:r>
    </w:p>
    <w:p w:rsidR="00B9143F" w:rsidRDefault="00B9143F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 – </w:t>
      </w:r>
    </w:p>
    <w:p w:rsidR="00E76A0C" w:rsidRDefault="00E76A0C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6A0C" w:rsidRDefault="00E76A0C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реализации программы </w:t>
      </w:r>
    </w:p>
    <w:p w:rsidR="00E76A0C" w:rsidRDefault="00E76A0C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количество учебных недель в году, количество занятий в неделю, продолжительность занятия, объем учебной нагрузки в год)</w:t>
      </w:r>
    </w:p>
    <w:p w:rsidR="00E76A0C" w:rsidRDefault="00E76A0C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6A0C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деятельности учащихся*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занятий*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обучения*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реализации программы: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 – 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– 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аттестация*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контроля*</w:t>
      </w:r>
    </w:p>
    <w:p w:rsidR="00EC5F28" w:rsidRDefault="00EC5F2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проверки результатов*</w:t>
      </w:r>
    </w:p>
    <w:p w:rsidR="00441608" w:rsidRDefault="00441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5F28" w:rsidRPr="00406346" w:rsidRDefault="00441608" w:rsidP="00441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34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Сводный учебный план:</w:t>
      </w:r>
    </w:p>
    <w:tbl>
      <w:tblPr>
        <w:tblStyle w:val="a3"/>
        <w:tblW w:w="5000" w:type="pct"/>
        <w:tblLook w:val="04A0"/>
      </w:tblPr>
      <w:tblGrid>
        <w:gridCol w:w="606"/>
        <w:gridCol w:w="3018"/>
        <w:gridCol w:w="1812"/>
        <w:gridCol w:w="1812"/>
        <w:gridCol w:w="1814"/>
        <w:gridCol w:w="1812"/>
      </w:tblGrid>
      <w:tr w:rsidR="00222778" w:rsidTr="00406346">
        <w:tc>
          <w:tcPr>
            <w:tcW w:w="279" w:type="pct"/>
            <w:vMerge w:val="restar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88" w:type="pct"/>
            <w:vMerge w:val="restar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блока программы</w:t>
            </w:r>
          </w:p>
        </w:tc>
        <w:tc>
          <w:tcPr>
            <w:tcW w:w="2500" w:type="pct"/>
            <w:gridSpan w:val="3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по годам обучения</w:t>
            </w:r>
          </w:p>
        </w:tc>
        <w:tc>
          <w:tcPr>
            <w:tcW w:w="834" w:type="pct"/>
            <w:vMerge w:val="restar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22778" w:rsidTr="00406346">
        <w:tc>
          <w:tcPr>
            <w:tcW w:w="279" w:type="pct"/>
            <w:vMerge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vMerge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3…</w:t>
            </w:r>
          </w:p>
        </w:tc>
        <w:tc>
          <w:tcPr>
            <w:tcW w:w="834" w:type="pct"/>
            <w:vMerge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08" w:rsidTr="00406346">
        <w:tc>
          <w:tcPr>
            <w:tcW w:w="279" w:type="pct"/>
          </w:tcPr>
          <w:p w:rsidR="00441608" w:rsidRDefault="0044160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</w:tcPr>
          <w:p w:rsidR="00441608" w:rsidRDefault="0044160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441608" w:rsidRDefault="0044160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441608" w:rsidRDefault="0044160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441608" w:rsidRDefault="0044160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:rsidR="00441608" w:rsidRDefault="0044160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778" w:rsidTr="00406346">
        <w:tc>
          <w:tcPr>
            <w:tcW w:w="279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778" w:rsidTr="00406346">
        <w:tc>
          <w:tcPr>
            <w:tcW w:w="279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</w:tcPr>
          <w:p w:rsidR="00222778" w:rsidRDefault="00222778" w:rsidP="0007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608" w:rsidRDefault="00441608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4500" w:rsidRDefault="00354500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программа рассчитана на один год, то цель, задачи, планируемые результаты указываем в пояснительной записке, а учебно-тематический план и содержание курса будут рассчитаны на один год.</w:t>
      </w:r>
    </w:p>
    <w:p w:rsidR="00D05A5B" w:rsidRDefault="00D05A5B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программа рассчитана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один год, то для каждого года обучения указываем:</w:t>
      </w:r>
    </w:p>
    <w:p w:rsidR="00406346" w:rsidRPr="00406346" w:rsidRDefault="00406346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346">
        <w:rPr>
          <w:rFonts w:ascii="Times New Roman" w:hAnsi="Times New Roman" w:cs="Times New Roman"/>
          <w:b/>
          <w:sz w:val="28"/>
          <w:szCs w:val="28"/>
          <w:u w:val="single"/>
        </w:rPr>
        <w:t>1-й год обучения:</w:t>
      </w:r>
    </w:p>
    <w:p w:rsidR="00D05A5B" w:rsidRDefault="00D05A5B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D05A5B" w:rsidRDefault="00D05A5B" w:rsidP="000724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–</w:t>
      </w: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– </w:t>
      </w:r>
    </w:p>
    <w:p w:rsidR="00EC5F28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–</w:t>
      </w: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 – </w:t>
      </w: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– </w:t>
      </w: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5A5B" w:rsidRDefault="00D05A5B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</w:t>
      </w:r>
      <w:r w:rsidR="00276533">
        <w:rPr>
          <w:rFonts w:ascii="Times New Roman" w:hAnsi="Times New Roman" w:cs="Times New Roman"/>
          <w:sz w:val="28"/>
          <w:szCs w:val="28"/>
        </w:rPr>
        <w:t xml:space="preserve">о-тематический </w:t>
      </w:r>
      <w:r>
        <w:rPr>
          <w:rFonts w:ascii="Times New Roman" w:hAnsi="Times New Roman" w:cs="Times New Roman"/>
          <w:sz w:val="28"/>
          <w:szCs w:val="28"/>
        </w:rPr>
        <w:t>план:</w:t>
      </w:r>
    </w:p>
    <w:tbl>
      <w:tblPr>
        <w:tblStyle w:val="a3"/>
        <w:tblW w:w="5000" w:type="pct"/>
        <w:tblLook w:val="04A0"/>
      </w:tblPr>
      <w:tblGrid>
        <w:gridCol w:w="606"/>
        <w:gridCol w:w="2993"/>
        <w:gridCol w:w="1838"/>
        <w:gridCol w:w="1803"/>
        <w:gridCol w:w="1807"/>
        <w:gridCol w:w="1827"/>
      </w:tblGrid>
      <w:tr w:rsidR="00276533" w:rsidTr="00406346">
        <w:tc>
          <w:tcPr>
            <w:tcW w:w="279" w:type="pct"/>
            <w:vMerge w:val="restar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76" w:type="pct"/>
            <w:vMerge w:val="restar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2505" w:type="pct"/>
            <w:gridSpan w:val="3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40" w:type="pct"/>
            <w:vMerge w:val="restart"/>
          </w:tcPr>
          <w:p w:rsidR="00276533" w:rsidRP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</w:tr>
      <w:tr w:rsidR="00276533" w:rsidTr="00406346">
        <w:tc>
          <w:tcPr>
            <w:tcW w:w="279" w:type="pct"/>
            <w:vMerge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pct"/>
            <w:vMerge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29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31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40" w:type="pct"/>
            <w:vMerge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533" w:rsidTr="00406346">
        <w:tc>
          <w:tcPr>
            <w:tcW w:w="279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pct"/>
          </w:tcPr>
          <w:p w:rsidR="00276533" w:rsidRDefault="00276533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4DF" w:rsidTr="00406346">
        <w:tc>
          <w:tcPr>
            <w:tcW w:w="279" w:type="pct"/>
          </w:tcPr>
          <w:p w:rsidR="00D014DF" w:rsidRDefault="00D014DF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pct"/>
          </w:tcPr>
          <w:p w:rsidR="00D014DF" w:rsidRDefault="00D014DF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:rsidR="00D014DF" w:rsidRDefault="00D014DF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D014DF" w:rsidRDefault="00D014DF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pct"/>
          </w:tcPr>
          <w:p w:rsidR="00D014DF" w:rsidRDefault="00D014DF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pct"/>
          </w:tcPr>
          <w:p w:rsidR="00D014DF" w:rsidRDefault="00D014DF" w:rsidP="00D05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533" w:rsidRDefault="00276533" w:rsidP="00D05A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39EF" w:rsidRDefault="00CF39EF" w:rsidP="00CF39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курса:</w:t>
      </w:r>
    </w:p>
    <w:p w:rsidR="005A7BED" w:rsidRDefault="005A7BED" w:rsidP="00CF39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Общая физическая подготовка (ОФП)</w:t>
      </w:r>
    </w:p>
    <w:p w:rsidR="005A7BED" w:rsidRDefault="005A7BED" w:rsidP="00CF39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Понятие ОФП. Функции ОФП.</w:t>
      </w:r>
    </w:p>
    <w:p w:rsidR="005A7BED" w:rsidRDefault="005A7BED" w:rsidP="00CF39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Освоение навыков физической подготовки: бег по прямой, бе</w:t>
      </w:r>
      <w:r w:rsidR="00410C79">
        <w:rPr>
          <w:rFonts w:ascii="Times New Roman" w:hAnsi="Times New Roman" w:cs="Times New Roman"/>
          <w:sz w:val="28"/>
          <w:szCs w:val="28"/>
        </w:rPr>
        <w:t>г ……. (</w:t>
      </w:r>
      <w:r w:rsidR="00410C79" w:rsidRPr="00410C79">
        <w:rPr>
          <w:rFonts w:ascii="Times New Roman" w:hAnsi="Times New Roman" w:cs="Times New Roman"/>
          <w:i/>
          <w:sz w:val="28"/>
          <w:szCs w:val="28"/>
        </w:rPr>
        <w:t>см. методические рекомендации</w:t>
      </w:r>
      <w:r w:rsidR="00410C79">
        <w:rPr>
          <w:rFonts w:ascii="Times New Roman" w:hAnsi="Times New Roman" w:cs="Times New Roman"/>
          <w:sz w:val="28"/>
          <w:szCs w:val="28"/>
        </w:rPr>
        <w:t>).</w:t>
      </w:r>
    </w:p>
    <w:p w:rsidR="00410C79" w:rsidRDefault="00410C79" w:rsidP="00CF39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C79" w:rsidRPr="00406346" w:rsidRDefault="00410C79" w:rsidP="004063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6346">
        <w:rPr>
          <w:rFonts w:ascii="Times New Roman" w:hAnsi="Times New Roman" w:cs="Times New Roman"/>
          <w:b/>
          <w:sz w:val="28"/>
          <w:szCs w:val="28"/>
          <w:u w:val="single"/>
        </w:rPr>
        <w:t>Календарный учебный график</w:t>
      </w:r>
      <w:r w:rsidR="00A12AAD" w:rsidRPr="0040634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2019-2020 учебный год</w:t>
      </w:r>
      <w:r w:rsidRPr="0040634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534"/>
        <w:gridCol w:w="993"/>
        <w:gridCol w:w="991"/>
        <w:gridCol w:w="1598"/>
        <w:gridCol w:w="1379"/>
        <w:gridCol w:w="1134"/>
        <w:gridCol w:w="1134"/>
        <w:gridCol w:w="1598"/>
        <w:gridCol w:w="1513"/>
      </w:tblGrid>
      <w:tr w:rsidR="00410C79" w:rsidTr="00D12B32">
        <w:tc>
          <w:tcPr>
            <w:tcW w:w="534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1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598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379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1134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98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13" w:type="dxa"/>
          </w:tcPr>
          <w:p w:rsidR="00410C79" w:rsidRDefault="008913B8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410C79" w:rsidTr="00D12B32">
        <w:tc>
          <w:tcPr>
            <w:tcW w:w="534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C79" w:rsidTr="00D12B32">
        <w:tc>
          <w:tcPr>
            <w:tcW w:w="534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410C79" w:rsidRDefault="00410C79" w:rsidP="00410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C79" w:rsidRDefault="00410C79" w:rsidP="00410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C79" w:rsidRPr="00EC5F28" w:rsidRDefault="00A12AAD" w:rsidP="00CF39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программы любой длительности обучения: </w:t>
      </w:r>
    </w:p>
    <w:p w:rsidR="00A12AAD" w:rsidRPr="006C4F93" w:rsidRDefault="00A12AAD" w:rsidP="006C4F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F9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Материально-техническое обеспечение: </w:t>
      </w:r>
    </w:p>
    <w:p w:rsidR="00A12AAD" w:rsidRPr="006C4F93" w:rsidRDefault="00A12AAD" w:rsidP="006C4F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4F93"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Учебно-методическое обеспечение:</w:t>
      </w:r>
    </w:p>
    <w:p w:rsidR="00B9143F" w:rsidRPr="00650CB8" w:rsidRDefault="00A12AAD" w:rsidP="006C4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F93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литературы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педагога, </w:t>
      </w:r>
      <w:r w:rsidR="006C4F93">
        <w:rPr>
          <w:rFonts w:ascii="Times New Roman" w:hAnsi="Times New Roman" w:cs="Times New Roman"/>
          <w:i/>
          <w:sz w:val="28"/>
          <w:szCs w:val="28"/>
        </w:rPr>
        <w:t>для обучающихся, для родителей)</w:t>
      </w:r>
      <w:proofErr w:type="gramEnd"/>
    </w:p>
    <w:sectPr w:rsidR="00B9143F" w:rsidRPr="00650CB8" w:rsidSect="008913B8">
      <w:pgSz w:w="11906" w:h="16838"/>
      <w:pgMar w:top="510" w:right="624" w:bottom="340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155C2"/>
    <w:multiLevelType w:val="hybridMultilevel"/>
    <w:tmpl w:val="717A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B0F7F"/>
    <w:multiLevelType w:val="hybridMultilevel"/>
    <w:tmpl w:val="527CCF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4E6"/>
    <w:rsid w:val="0007240D"/>
    <w:rsid w:val="0010100E"/>
    <w:rsid w:val="001F0D68"/>
    <w:rsid w:val="00222778"/>
    <w:rsid w:val="00271BCA"/>
    <w:rsid w:val="00276533"/>
    <w:rsid w:val="002F41D7"/>
    <w:rsid w:val="003501C5"/>
    <w:rsid w:val="00354500"/>
    <w:rsid w:val="00402DCA"/>
    <w:rsid w:val="00406346"/>
    <w:rsid w:val="00410C79"/>
    <w:rsid w:val="00441608"/>
    <w:rsid w:val="005A7BED"/>
    <w:rsid w:val="005F77E3"/>
    <w:rsid w:val="00650CB8"/>
    <w:rsid w:val="006C4F93"/>
    <w:rsid w:val="007B526F"/>
    <w:rsid w:val="008845CE"/>
    <w:rsid w:val="008913B8"/>
    <w:rsid w:val="00892230"/>
    <w:rsid w:val="00953E7F"/>
    <w:rsid w:val="00A12AAD"/>
    <w:rsid w:val="00AF0978"/>
    <w:rsid w:val="00B16B6D"/>
    <w:rsid w:val="00B1790C"/>
    <w:rsid w:val="00B26227"/>
    <w:rsid w:val="00B9143F"/>
    <w:rsid w:val="00C6307C"/>
    <w:rsid w:val="00C634E6"/>
    <w:rsid w:val="00CF39EF"/>
    <w:rsid w:val="00D014DF"/>
    <w:rsid w:val="00D05A5B"/>
    <w:rsid w:val="00D12B32"/>
    <w:rsid w:val="00E168F0"/>
    <w:rsid w:val="00E57C5B"/>
    <w:rsid w:val="00E76A0C"/>
    <w:rsid w:val="00E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32</cp:revision>
  <dcterms:created xsi:type="dcterms:W3CDTF">2020-02-20T10:48:00Z</dcterms:created>
  <dcterms:modified xsi:type="dcterms:W3CDTF">2020-03-03T17:25:00Z</dcterms:modified>
</cp:coreProperties>
</file>